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D8" w:rsidRPr="0009199A" w:rsidRDefault="0009199A" w:rsidP="0009199A">
      <w:pPr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09199A">
        <w:rPr>
          <w:rFonts w:ascii="Times New Roman" w:hAnsi="Times New Roman" w:cs="Times New Roman"/>
          <w:sz w:val="30"/>
          <w:szCs w:val="30"/>
          <w:lang w:val="ru-RU"/>
        </w:rPr>
        <w:t>Вниманию субъектов хозяйствования и индивидуальных предпринимателей!</w:t>
      </w:r>
    </w:p>
    <w:p w:rsidR="0009199A" w:rsidRDefault="0009199A" w:rsidP="0009199A">
      <w:pPr>
        <w:pStyle w:val="a3"/>
        <w:ind w:firstLine="720"/>
        <w:rPr>
          <w:szCs w:val="30"/>
        </w:rPr>
      </w:pPr>
      <w:r>
        <w:rPr>
          <w:szCs w:val="30"/>
        </w:rPr>
        <w:t xml:space="preserve">13.05.2020 </w:t>
      </w:r>
      <w:r>
        <w:rPr>
          <w:szCs w:val="30"/>
        </w:rPr>
        <w:t>г. н</w:t>
      </w:r>
      <w:r>
        <w:rPr>
          <w:szCs w:val="30"/>
        </w:rPr>
        <w:t>а официальном сайте Евразийской экономической комиссии (далее – ЕЭК) опубликован</w:t>
      </w:r>
      <w:r>
        <w:rPr>
          <w:szCs w:val="30"/>
        </w:rPr>
        <w:t>ы</w:t>
      </w:r>
      <w:r>
        <w:rPr>
          <w:szCs w:val="30"/>
        </w:rPr>
        <w:t xml:space="preserve"> решени</w:t>
      </w:r>
      <w:r>
        <w:rPr>
          <w:szCs w:val="30"/>
        </w:rPr>
        <w:t>я</w:t>
      </w:r>
      <w:r>
        <w:rPr>
          <w:szCs w:val="30"/>
        </w:rPr>
        <w:t xml:space="preserve"> Совета ЕЭК от 18.11.2019 № 127 «О введении маркировки товаров легкой промышленности средствами идентификации», № 128 «О введении маркировки духов и туалетной воды средствами идентификации», № 129 «О введении маркировки шин и покрышек пневматических резиновых но</w:t>
      </w:r>
      <w:bookmarkStart w:id="0" w:name="_GoBack"/>
      <w:bookmarkEnd w:id="0"/>
      <w:r>
        <w:rPr>
          <w:szCs w:val="30"/>
        </w:rPr>
        <w:t>вых средствами идентификации», № 130 «О введении маркировки фотокамер (кроме кинокамер), фотовспышек и ламп-вспышек средствами идентификации» (далее – решения), которые вступают в силу с 12.06.2020</w:t>
      </w:r>
      <w:r>
        <w:rPr>
          <w:szCs w:val="30"/>
        </w:rPr>
        <w:t xml:space="preserve"> г.  </w:t>
      </w:r>
    </w:p>
    <w:p w:rsidR="0009199A" w:rsidRPr="0009199A" w:rsidRDefault="0009199A" w:rsidP="0009199A">
      <w:pPr>
        <w:tabs>
          <w:tab w:val="left" w:pos="25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9199A">
        <w:rPr>
          <w:rFonts w:ascii="Times New Roman" w:hAnsi="Times New Roman" w:cs="Times New Roman"/>
          <w:sz w:val="30"/>
          <w:szCs w:val="30"/>
          <w:lang w:val="ru-RU"/>
        </w:rPr>
        <w:t>Решениями установлена возможность получения кодов маркировки российского образца субъектами хозяйствования других государств-членов Евразийского экономического союза, на территории которых такая маркировка не введена.</w:t>
      </w:r>
    </w:p>
    <w:p w:rsidR="0009199A" w:rsidRPr="0009199A" w:rsidRDefault="0009199A" w:rsidP="0009199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i/>
          <w:szCs w:val="30"/>
          <w:lang w:val="ru-RU"/>
        </w:rPr>
      </w:pPr>
      <w:proofErr w:type="spellStart"/>
      <w:r w:rsidRPr="0009199A">
        <w:rPr>
          <w:rFonts w:ascii="Times New Roman" w:hAnsi="Times New Roman" w:cs="Times New Roman"/>
          <w:i/>
          <w:lang w:val="ru-RU"/>
        </w:rPr>
        <w:t>Справочно</w:t>
      </w:r>
      <w:proofErr w:type="spellEnd"/>
      <w:r w:rsidRPr="0009199A">
        <w:rPr>
          <w:rFonts w:ascii="Times New Roman" w:hAnsi="Times New Roman" w:cs="Times New Roman"/>
          <w:i/>
          <w:lang w:val="ru-RU"/>
        </w:rPr>
        <w:t xml:space="preserve">. </w:t>
      </w:r>
      <w:r w:rsidRPr="0009199A">
        <w:rPr>
          <w:rFonts w:ascii="Times New Roman" w:hAnsi="Times New Roman" w:cs="Times New Roman"/>
          <w:i/>
          <w:szCs w:val="30"/>
          <w:lang w:val="ru-RU"/>
        </w:rPr>
        <w:t>Распоряжением Правительства Российской Федерации от 28.04.2018 № 792-р введена маркировка ряда товарных групп:</w:t>
      </w:r>
    </w:p>
    <w:p w:rsidR="0009199A" w:rsidRPr="0009199A" w:rsidRDefault="0009199A" w:rsidP="0009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30"/>
          <w:lang w:val="ru-RU"/>
        </w:rPr>
      </w:pPr>
      <w:r w:rsidRPr="0009199A">
        <w:rPr>
          <w:rFonts w:ascii="Times New Roman" w:hAnsi="Times New Roman" w:cs="Times New Roman"/>
          <w:i/>
          <w:szCs w:val="30"/>
          <w:lang w:val="ru-RU"/>
        </w:rPr>
        <w:t>шины и покрышки пневматические резиновые новые – с 1 декабря 2019 г. (запрет на оборот немаркированной продукции – с 1 ноября 2020 г.);</w:t>
      </w:r>
    </w:p>
    <w:p w:rsidR="0009199A" w:rsidRPr="0009199A" w:rsidRDefault="0009199A" w:rsidP="0009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30"/>
          <w:lang w:val="ru-RU"/>
        </w:rPr>
      </w:pPr>
      <w:r w:rsidRPr="0009199A">
        <w:rPr>
          <w:rFonts w:ascii="Times New Roman" w:hAnsi="Times New Roman" w:cs="Times New Roman"/>
          <w:i/>
          <w:szCs w:val="30"/>
          <w:lang w:val="ru-RU"/>
        </w:rPr>
        <w:t>товары легкой промышленности – с 1 декабря 2019 г. (запрет на оборот немаркированной продукции – с 1 января 2021 г.);</w:t>
      </w:r>
    </w:p>
    <w:p w:rsidR="0009199A" w:rsidRPr="0009199A" w:rsidRDefault="0009199A" w:rsidP="0009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30"/>
          <w:lang w:val="ru-RU"/>
        </w:rPr>
      </w:pPr>
      <w:r w:rsidRPr="0009199A">
        <w:rPr>
          <w:rFonts w:ascii="Times New Roman" w:hAnsi="Times New Roman" w:cs="Times New Roman"/>
          <w:i/>
          <w:szCs w:val="30"/>
          <w:lang w:val="ru-RU"/>
        </w:rPr>
        <w:t>фотокамеры (кроме кинокамер), фотовспышки и лампы-вспышки – с 1 декабря 2019 г. (запрет на оборот немаркированной продукции – с 1 октября 2020 г.);</w:t>
      </w:r>
    </w:p>
    <w:p w:rsidR="0009199A" w:rsidRPr="0009199A" w:rsidRDefault="0009199A" w:rsidP="00091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30"/>
          <w:lang w:val="ru-RU"/>
        </w:rPr>
      </w:pPr>
      <w:r w:rsidRPr="0009199A">
        <w:rPr>
          <w:rFonts w:ascii="Times New Roman" w:hAnsi="Times New Roman" w:cs="Times New Roman"/>
          <w:i/>
          <w:szCs w:val="30"/>
          <w:lang w:val="ru-RU"/>
        </w:rPr>
        <w:t>духи и туалетная вода – с 1 декабря 2019 г. (запрет на оборот немаркированной продукции – с 1 октября 2020 г.).</w:t>
      </w:r>
    </w:p>
    <w:p w:rsidR="0009199A" w:rsidRDefault="0009199A" w:rsidP="0009199A">
      <w:pPr>
        <w:pStyle w:val="a5"/>
        <w:tabs>
          <w:tab w:val="left" w:pos="851"/>
        </w:tabs>
        <w:ind w:left="0" w:firstLine="709"/>
        <w:jc w:val="both"/>
        <w:rPr>
          <w:szCs w:val="30"/>
        </w:rPr>
      </w:pPr>
      <w:r>
        <w:rPr>
          <w:szCs w:val="30"/>
        </w:rPr>
        <w:t>О</w:t>
      </w:r>
      <w:r>
        <w:rPr>
          <w:szCs w:val="30"/>
        </w:rPr>
        <w:t>ператор национальной системы маркировки товаров (РУП «Издательство «</w:t>
      </w:r>
      <w:proofErr w:type="spellStart"/>
      <w:r>
        <w:rPr>
          <w:szCs w:val="30"/>
        </w:rPr>
        <w:t>Белбланкавыд</w:t>
      </w:r>
      <w:proofErr w:type="spellEnd"/>
      <w:r>
        <w:rPr>
          <w:szCs w:val="30"/>
        </w:rPr>
        <w:t xml:space="preserve">») находится в высокой степени готовности к началу промышленной эксплуатации </w:t>
      </w:r>
      <w:r w:rsidRPr="002B5C43">
        <w:rPr>
          <w:szCs w:val="30"/>
        </w:rPr>
        <w:t>государственной автоматизированной системы «Электронный знак» в части</w:t>
      </w:r>
      <w:r>
        <w:rPr>
          <w:szCs w:val="30"/>
        </w:rPr>
        <w:t xml:space="preserve"> выдачи кодов маркировки российского образца субъектам хозяйствования Республики Беларусь, осуществляющим экспорт в Российскую Федерацию товаров, в отношении которых приняты решения. При этом обращаем внимание, что выдача кодов маркировки может осуществляться только с момента вступления решений в силу (с 12.06.2020).</w:t>
      </w:r>
    </w:p>
    <w:p w:rsidR="0009199A" w:rsidRDefault="0009199A" w:rsidP="0009199A">
      <w:pPr>
        <w:pStyle w:val="a5"/>
        <w:tabs>
          <w:tab w:val="left" w:pos="851"/>
        </w:tabs>
        <w:ind w:left="0" w:firstLine="709"/>
        <w:jc w:val="both"/>
        <w:rPr>
          <w:szCs w:val="30"/>
        </w:rPr>
      </w:pPr>
      <w:r>
        <w:rPr>
          <w:szCs w:val="30"/>
        </w:rPr>
        <w:t>О</w:t>
      </w:r>
      <w:r>
        <w:rPr>
          <w:szCs w:val="30"/>
        </w:rPr>
        <w:t>рганизации</w:t>
      </w:r>
      <w:r>
        <w:rPr>
          <w:szCs w:val="30"/>
        </w:rPr>
        <w:t xml:space="preserve"> </w:t>
      </w:r>
      <w:r>
        <w:rPr>
          <w:szCs w:val="30"/>
        </w:rPr>
        <w:t>и индивидуальны</w:t>
      </w:r>
      <w:r>
        <w:rPr>
          <w:szCs w:val="30"/>
        </w:rPr>
        <w:t>е</w:t>
      </w:r>
      <w:r>
        <w:rPr>
          <w:szCs w:val="30"/>
        </w:rPr>
        <w:t xml:space="preserve"> предпринимател</w:t>
      </w:r>
      <w:r>
        <w:rPr>
          <w:szCs w:val="30"/>
        </w:rPr>
        <w:t>и</w:t>
      </w:r>
      <w:r>
        <w:rPr>
          <w:szCs w:val="30"/>
        </w:rPr>
        <w:t>, осуществляющи</w:t>
      </w:r>
      <w:r>
        <w:rPr>
          <w:szCs w:val="30"/>
        </w:rPr>
        <w:t>е</w:t>
      </w:r>
      <w:r>
        <w:rPr>
          <w:szCs w:val="30"/>
        </w:rPr>
        <w:t xml:space="preserve"> </w:t>
      </w:r>
      <w:r>
        <w:rPr>
          <w:szCs w:val="30"/>
        </w:rPr>
        <w:t>производство вышеуказанных</w:t>
      </w:r>
      <w:r>
        <w:rPr>
          <w:szCs w:val="30"/>
        </w:rPr>
        <w:t xml:space="preserve"> товаров и (или) их поставки в Российскую Федерацию, для заключения соответствующих договоров и осуществления иных организационно-технических мероприятий в целях подготовки к началу маркировки продукции </w:t>
      </w:r>
      <w:r>
        <w:rPr>
          <w:szCs w:val="30"/>
        </w:rPr>
        <w:t>могут</w:t>
      </w:r>
      <w:r>
        <w:rPr>
          <w:szCs w:val="30"/>
        </w:rPr>
        <w:t xml:space="preserve"> обращаться в РУП «Издательство «</w:t>
      </w:r>
      <w:proofErr w:type="spellStart"/>
      <w:r>
        <w:rPr>
          <w:szCs w:val="30"/>
        </w:rPr>
        <w:t>Белбланкавыд</w:t>
      </w:r>
      <w:proofErr w:type="spellEnd"/>
      <w:r>
        <w:rPr>
          <w:szCs w:val="30"/>
        </w:rPr>
        <w:t>».</w:t>
      </w:r>
    </w:p>
    <w:p w:rsidR="0009199A" w:rsidRPr="0009199A" w:rsidRDefault="0009199A">
      <w:pPr>
        <w:rPr>
          <w:lang w:val="ru-RU"/>
        </w:rPr>
      </w:pPr>
    </w:p>
    <w:sectPr w:rsidR="0009199A" w:rsidRPr="0009199A" w:rsidSect="0009199A">
      <w:pgSz w:w="12240" w:h="15840"/>
      <w:pgMar w:top="1134" w:right="4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9A"/>
    <w:rsid w:val="0009199A"/>
    <w:rsid w:val="0015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5EE9-22A3-4928-AFBC-47941462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99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rsid w:val="0009199A"/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0919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30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1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2020-05-20T04:48:00Z</cp:lastPrinted>
  <dcterms:created xsi:type="dcterms:W3CDTF">2020-05-20T04:42:00Z</dcterms:created>
  <dcterms:modified xsi:type="dcterms:W3CDTF">2020-05-20T04:50:00Z</dcterms:modified>
</cp:coreProperties>
</file>