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68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3"/>
        <w:gridCol w:w="6954"/>
      </w:tblGrid>
      <w:tr w:rsidR="00D77E2B" w:rsidTr="00D77E2B">
        <w:trPr>
          <w:tblCellSpacing w:w="15" w:type="dxa"/>
        </w:trPr>
        <w:tc>
          <w:tcPr>
            <w:tcW w:w="1615" w:type="pct"/>
            <w:vAlign w:val="center"/>
            <w:hideMark/>
          </w:tcPr>
          <w:p w:rsidR="00D77E2B" w:rsidRDefault="00D77E2B">
            <w:r>
              <w:t>Наименование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D77E2B" w:rsidRDefault="00D77E2B" w:rsidP="00D77E2B">
            <w:pPr>
              <w:ind w:left="116" w:right="80"/>
              <w:jc w:val="both"/>
            </w:pPr>
            <w:r>
              <w:t>Согласование выполнения земляных, строительных, мелиоративных и других работ, осуществления иной деятельности на территории археологических объектов</w:t>
            </w:r>
          </w:p>
        </w:tc>
      </w:tr>
      <w:tr w:rsidR="00D77E2B" w:rsidTr="00D77E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E2B" w:rsidRDefault="00D77E2B"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D77E2B" w:rsidRDefault="00D77E2B" w:rsidP="00D77E2B">
            <w:pPr>
              <w:numPr>
                <w:ilvl w:val="0"/>
                <w:numId w:val="1"/>
              </w:numPr>
              <w:tabs>
                <w:tab w:val="clear" w:pos="720"/>
                <w:tab w:val="left" w:pos="542"/>
                <w:tab w:val="left" w:pos="1109"/>
                <w:tab w:val="num" w:pos="2526"/>
              </w:tabs>
              <w:spacing w:before="100" w:beforeAutospacing="1" w:after="100" w:afterAutospacing="1"/>
              <w:ind w:left="116" w:right="80" w:firstLine="0"/>
              <w:jc w:val="both"/>
            </w:pPr>
            <w:r>
              <w:t>заявление</w:t>
            </w:r>
          </w:p>
          <w:p w:rsidR="00D77E2B" w:rsidRDefault="00D77E2B" w:rsidP="00D77E2B">
            <w:pPr>
              <w:numPr>
                <w:ilvl w:val="0"/>
                <w:numId w:val="1"/>
              </w:numPr>
              <w:tabs>
                <w:tab w:val="clear" w:pos="720"/>
                <w:tab w:val="left" w:pos="542"/>
                <w:tab w:val="left" w:pos="1109"/>
                <w:tab w:val="num" w:pos="1817"/>
              </w:tabs>
              <w:spacing w:before="100" w:beforeAutospacing="1" w:after="100" w:afterAutospacing="1"/>
              <w:ind w:left="116" w:right="80" w:firstLine="0"/>
              <w:jc w:val="both"/>
            </w:pPr>
            <w:r>
              <w:t>научно-проектная документация</w:t>
            </w:r>
          </w:p>
        </w:tc>
      </w:tr>
      <w:tr w:rsidR="00D77E2B" w:rsidTr="00D77E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E2B" w:rsidRDefault="00D77E2B">
            <w:r>
              <w:t>Прием заявлений осуществляет</w:t>
            </w:r>
          </w:p>
        </w:tc>
        <w:tc>
          <w:tcPr>
            <w:tcW w:w="3342" w:type="pct"/>
            <w:vAlign w:val="center"/>
            <w:hideMark/>
          </w:tcPr>
          <w:p w:rsidR="00D77E2B" w:rsidRDefault="00D77E2B" w:rsidP="00D77E2B">
            <w:pPr>
              <w:ind w:left="116" w:right="80"/>
              <w:jc w:val="both"/>
            </w:pPr>
            <w:r>
              <w:t xml:space="preserve">служба "одно окно" Барановичского горисполкома (ул. Дзержинского, 3, тел. +375 163 64-40-84, +375 163 64-40-94, 142). </w:t>
            </w:r>
          </w:p>
          <w:p w:rsidR="00D77E2B" w:rsidRDefault="00D77E2B" w:rsidP="00D77E2B">
            <w:pPr>
              <w:ind w:left="116" w:right="80"/>
              <w:jc w:val="both"/>
            </w:pPr>
            <w:r>
              <w:t xml:space="preserve">Режим работы: </w:t>
            </w:r>
          </w:p>
          <w:p w:rsidR="00D77E2B" w:rsidRDefault="00D77E2B" w:rsidP="00D77E2B">
            <w:pPr>
              <w:ind w:left="116" w:right="80"/>
              <w:jc w:val="both"/>
            </w:pPr>
            <w:r>
              <w:t>понедельник- четверг 08.00-19.00, пятница: 08.00 - 20.00</w:t>
            </w:r>
          </w:p>
          <w:p w:rsidR="00D77E2B" w:rsidRDefault="00D77E2B" w:rsidP="00D77E2B">
            <w:pPr>
              <w:ind w:left="116" w:right="80"/>
              <w:jc w:val="both"/>
            </w:pPr>
            <w:r>
              <w:t>суббота, воскресенье - выходной</w:t>
            </w:r>
          </w:p>
        </w:tc>
      </w:tr>
      <w:tr w:rsidR="00D77E2B" w:rsidTr="00D77E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E2B" w:rsidRDefault="00D77E2B">
            <w:r>
              <w:t>Ответственные за осуществление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D77E2B" w:rsidRDefault="00D77E2B" w:rsidP="00D77E2B">
            <w:pPr>
              <w:ind w:left="116" w:right="80"/>
              <w:jc w:val="both"/>
            </w:pPr>
            <w:r>
              <w:t>управление архитектуры и градостроительства Барановичского горисполкома (ул. Советская, д.79)</w:t>
            </w:r>
          </w:p>
          <w:p w:rsidR="00D77E2B" w:rsidRDefault="00D77E2B" w:rsidP="00D77E2B">
            <w:pPr>
              <w:ind w:left="116" w:right="80"/>
              <w:jc w:val="both"/>
            </w:pPr>
            <w:r>
              <w:t>начальника отдела</w:t>
            </w:r>
          </w:p>
          <w:p w:rsidR="00D77E2B" w:rsidRDefault="00D77E2B" w:rsidP="00D77E2B">
            <w:pPr>
              <w:ind w:left="116" w:right="80"/>
              <w:jc w:val="both"/>
            </w:pPr>
            <w:proofErr w:type="spellStart"/>
            <w:r>
              <w:t>Полуянчик</w:t>
            </w:r>
            <w:proofErr w:type="spellEnd"/>
            <w:r>
              <w:t xml:space="preserve"> Виталий Михайлович, </w:t>
            </w:r>
            <w:proofErr w:type="spellStart"/>
            <w:r>
              <w:t>каб</w:t>
            </w:r>
            <w:proofErr w:type="spellEnd"/>
            <w:r>
              <w:t>. 518, тел. +375 163 65-44-85</w:t>
            </w:r>
          </w:p>
          <w:p w:rsidR="00D77E2B" w:rsidRDefault="00D77E2B" w:rsidP="00D77E2B">
            <w:pPr>
              <w:ind w:left="116" w:right="80"/>
              <w:jc w:val="both"/>
            </w:pPr>
            <w:r>
              <w:t>график приема: понедельник- пятница 08.00-13.00, 14.00-17.00, пятница: 08.00 - 13.00</w:t>
            </w:r>
          </w:p>
          <w:p w:rsidR="00D77E2B" w:rsidRDefault="00D77E2B" w:rsidP="00D77E2B">
            <w:pPr>
              <w:ind w:left="116" w:right="80"/>
              <w:jc w:val="both"/>
            </w:pPr>
            <w:r>
              <w:t>суббота, воскресенье – выходной</w:t>
            </w:r>
          </w:p>
          <w:p w:rsidR="00D77E2B" w:rsidRDefault="00D77E2B" w:rsidP="00D77E2B">
            <w:pPr>
              <w:ind w:left="116" w:right="80"/>
              <w:jc w:val="both"/>
            </w:pPr>
          </w:p>
          <w:p w:rsidR="00D77E2B" w:rsidRDefault="00D77E2B" w:rsidP="00D77E2B">
            <w:pPr>
              <w:ind w:left="116" w:right="80"/>
              <w:jc w:val="both"/>
            </w:pPr>
            <w:r>
              <w:t>в случае отсутствия заместитель начальника отдела</w:t>
            </w:r>
          </w:p>
          <w:p w:rsidR="00D77E2B" w:rsidRDefault="00D77E2B" w:rsidP="00D77E2B">
            <w:pPr>
              <w:ind w:left="116" w:right="80"/>
              <w:jc w:val="both"/>
            </w:pPr>
            <w:r>
              <w:t xml:space="preserve">Евсеев Олег Николаевич, </w:t>
            </w:r>
            <w:proofErr w:type="spellStart"/>
            <w:r>
              <w:t>каб</w:t>
            </w:r>
            <w:proofErr w:type="spellEnd"/>
            <w:r>
              <w:t>. 520, тел. +375 163 65-41-61</w:t>
            </w:r>
          </w:p>
          <w:p w:rsidR="00D77E2B" w:rsidRDefault="00D77E2B" w:rsidP="00D77E2B">
            <w:pPr>
              <w:ind w:left="116" w:right="80"/>
              <w:jc w:val="both"/>
            </w:pPr>
            <w:r>
              <w:t>график приема: понедельник- пятница 08.00-13.00, 14.00-17.00, пятница: 08.00 - 13.00</w:t>
            </w:r>
          </w:p>
          <w:p w:rsidR="00D77E2B" w:rsidRDefault="00D77E2B" w:rsidP="00D77E2B">
            <w:pPr>
              <w:ind w:left="116" w:right="80"/>
              <w:jc w:val="both"/>
            </w:pPr>
            <w:r>
              <w:t>суббота, воскресенье - выходной</w:t>
            </w:r>
          </w:p>
        </w:tc>
      </w:tr>
      <w:tr w:rsidR="00D77E2B" w:rsidTr="00D77E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E2B" w:rsidRDefault="00D77E2B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D77E2B" w:rsidRDefault="00D77E2B" w:rsidP="00D77E2B">
            <w:pPr>
              <w:ind w:left="116" w:right="80"/>
              <w:jc w:val="both"/>
            </w:pPr>
            <w:r>
              <w:t>Бесплатно</w:t>
            </w:r>
          </w:p>
        </w:tc>
      </w:tr>
      <w:tr w:rsidR="00D77E2B" w:rsidTr="00D77E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E2B" w:rsidRDefault="00D77E2B">
            <w:r>
              <w:t>Максимальный срок осуществления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D77E2B" w:rsidRDefault="00D77E2B" w:rsidP="00D77E2B">
            <w:pPr>
              <w:ind w:left="116" w:right="80"/>
              <w:jc w:val="both"/>
            </w:pPr>
            <w:r>
              <w:t>10 календарных дней</w:t>
            </w:r>
          </w:p>
        </w:tc>
      </w:tr>
      <w:tr w:rsidR="00D77E2B" w:rsidTr="00D77E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E2B" w:rsidRDefault="00D77E2B"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3342" w:type="pct"/>
            <w:vAlign w:val="center"/>
            <w:hideMark/>
          </w:tcPr>
          <w:p w:rsidR="00D77E2B" w:rsidRDefault="00D77E2B" w:rsidP="00D77E2B">
            <w:pPr>
              <w:ind w:left="116" w:right="80"/>
              <w:jc w:val="both"/>
            </w:pPr>
            <w:r>
              <w:t>бессрочно</w:t>
            </w:r>
          </w:p>
        </w:tc>
      </w:tr>
      <w:tr w:rsidR="00D77E2B" w:rsidTr="00D77E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E2B" w:rsidRDefault="00D77E2B"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42" w:type="pct"/>
            <w:vAlign w:val="center"/>
            <w:hideMark/>
          </w:tcPr>
          <w:p w:rsidR="00D77E2B" w:rsidRDefault="00D77E2B" w:rsidP="00D77E2B">
            <w:pPr>
              <w:ind w:left="116" w:right="80"/>
              <w:jc w:val="both"/>
            </w:pPr>
            <w:r>
              <w:t>информация о существующих в момент выдачи информации правах и ограничениях (обременениях) прав на земельный участок из единого государственного регистра недвижимого имущества, прав на него и сделок с ним</w:t>
            </w:r>
          </w:p>
        </w:tc>
      </w:tr>
      <w:tr w:rsidR="00D77E2B" w:rsidTr="00D77E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77E2B" w:rsidRDefault="00D77E2B">
            <w: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3342" w:type="pct"/>
            <w:vAlign w:val="center"/>
            <w:hideMark/>
          </w:tcPr>
          <w:p w:rsidR="00D77E2B" w:rsidRDefault="00053BE0" w:rsidP="00D77E2B">
            <w:pPr>
              <w:ind w:left="116" w:right="80"/>
              <w:jc w:val="both"/>
            </w:pPr>
            <w:r>
              <w:t>Брестский областной исполнительный комитет 224005, г. Брест, ул. Ленина 11 Режим работы: понедельник - пятница с 8.30 до 17.30, перерыв с 13.00 до 14.00</w:t>
            </w:r>
            <w:bookmarkStart w:id="0" w:name="_GoBack"/>
            <w:bookmarkEnd w:id="0"/>
          </w:p>
        </w:tc>
      </w:tr>
    </w:tbl>
    <w:p w:rsidR="00D77E2B" w:rsidRDefault="00D77E2B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58771F" w:rsidRPr="008F1FF4" w:rsidRDefault="0058771F" w:rsidP="0058771F">
      <w:pPr>
        <w:jc w:val="both"/>
        <w:rPr>
          <w:b/>
          <w:bCs/>
          <w:iCs/>
          <w:vertAlign w:val="superscript"/>
        </w:rPr>
      </w:pPr>
      <w:r>
        <w:rPr>
          <w:b/>
          <w:bCs/>
          <w:iCs/>
          <w:sz w:val="28"/>
          <w:szCs w:val="28"/>
        </w:rPr>
        <w:lastRenderedPageBreak/>
        <w:t xml:space="preserve">Административная процедура </w:t>
      </w:r>
      <w:r w:rsidRPr="008F1FF4">
        <w:rPr>
          <w:b/>
          <w:bCs/>
          <w:iCs/>
        </w:rPr>
        <w:t>3.15.5</w:t>
      </w:r>
    </w:p>
    <w:p w:rsidR="0058771F" w:rsidRDefault="0058771F" w:rsidP="0058771F">
      <w:pPr>
        <w:ind w:left="4536"/>
        <w:jc w:val="both"/>
      </w:pPr>
    </w:p>
    <w:p w:rsidR="0058771F" w:rsidRDefault="0058771F" w:rsidP="0058771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Барановичский городской</w:t>
      </w:r>
    </w:p>
    <w:p w:rsidR="0058771F" w:rsidRPr="00656282" w:rsidRDefault="0058771F" w:rsidP="0058771F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исполнительный комитет</w:t>
      </w:r>
    </w:p>
    <w:p w:rsidR="0058771F" w:rsidRPr="00656282" w:rsidRDefault="0058771F" w:rsidP="0058771F">
      <w:pPr>
        <w:ind w:left="3960"/>
        <w:jc w:val="both"/>
        <w:rPr>
          <w:sz w:val="28"/>
          <w:szCs w:val="28"/>
        </w:rPr>
      </w:pPr>
    </w:p>
    <w:p w:rsidR="0058771F" w:rsidRPr="00656282" w:rsidRDefault="0058771F" w:rsidP="0058771F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:rsidR="0058771F" w:rsidRPr="00807EF3" w:rsidRDefault="0058771F" w:rsidP="0058771F">
      <w:pPr>
        <w:ind w:left="3960"/>
        <w:jc w:val="center"/>
        <w:rPr>
          <w:sz w:val="20"/>
          <w:szCs w:val="20"/>
        </w:rPr>
      </w:pPr>
      <w:r w:rsidRPr="00807EF3">
        <w:rPr>
          <w:sz w:val="20"/>
          <w:szCs w:val="20"/>
        </w:rPr>
        <w:t>(наименование юридического лица)</w:t>
      </w:r>
    </w:p>
    <w:p w:rsidR="0058771F" w:rsidRPr="00656282" w:rsidRDefault="0058771F" w:rsidP="0058771F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:rsidR="0058771F" w:rsidRPr="00CD1B47" w:rsidRDefault="0058771F" w:rsidP="0058771F">
      <w:pPr>
        <w:pStyle w:val="ConsNonformat"/>
        <w:widowControl/>
        <w:ind w:left="3960" w:right="0"/>
        <w:rPr>
          <w:rFonts w:ascii="Times New Roman" w:hAnsi="Times New Roman" w:cs="Times New Roman"/>
        </w:rPr>
      </w:pPr>
      <w:r w:rsidRPr="00656282">
        <w:rPr>
          <w:rFonts w:ascii="Times New Roman" w:hAnsi="Times New Roman" w:cs="Times New Roman"/>
          <w:sz w:val="22"/>
          <w:szCs w:val="22"/>
        </w:rPr>
        <w:t xml:space="preserve">     </w:t>
      </w:r>
      <w:r w:rsidRPr="00CD1B47">
        <w:rPr>
          <w:rFonts w:ascii="Times New Roman" w:hAnsi="Times New Roman" w:cs="Times New Roman"/>
        </w:rPr>
        <w:t xml:space="preserve">     (ФИО </w:t>
      </w:r>
      <w:r>
        <w:rPr>
          <w:rFonts w:ascii="Times New Roman" w:hAnsi="Times New Roman" w:cs="Times New Roman"/>
        </w:rPr>
        <w:t>– для индивидуального предпринимателя</w:t>
      </w:r>
      <w:r w:rsidRPr="00CD1B47">
        <w:rPr>
          <w:rFonts w:ascii="Times New Roman" w:hAnsi="Times New Roman" w:cs="Times New Roman"/>
        </w:rPr>
        <w:t>)</w:t>
      </w:r>
    </w:p>
    <w:p w:rsidR="0058771F" w:rsidRPr="00656282" w:rsidRDefault="0058771F" w:rsidP="0058771F">
      <w:pPr>
        <w:pStyle w:val="ConsNonformat"/>
        <w:widowControl/>
        <w:ind w:left="3960" w:right="0"/>
        <w:rPr>
          <w:sz w:val="28"/>
          <w:szCs w:val="28"/>
        </w:rPr>
      </w:pPr>
      <w:r w:rsidRPr="00CD1B47">
        <w:rPr>
          <w:rFonts w:ascii="Times New Roman" w:hAnsi="Times New Roman" w:cs="Times New Roman"/>
        </w:rPr>
        <w:t xml:space="preserve">   </w:t>
      </w:r>
      <w:r w:rsidRPr="00656282">
        <w:rPr>
          <w:sz w:val="28"/>
          <w:szCs w:val="28"/>
        </w:rPr>
        <w:t>_________________________________</w:t>
      </w:r>
    </w:p>
    <w:p w:rsidR="0058771F" w:rsidRPr="00656282" w:rsidRDefault="0058771F" w:rsidP="0058771F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</w:t>
      </w:r>
      <w:r w:rsidRPr="00656282">
        <w:rPr>
          <w:sz w:val="28"/>
          <w:szCs w:val="28"/>
        </w:rPr>
        <w:t>_</w:t>
      </w:r>
    </w:p>
    <w:p w:rsidR="0058771F" w:rsidRPr="00656282" w:rsidRDefault="0058771F" w:rsidP="0058771F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22"/>
          <w:szCs w:val="22"/>
        </w:rPr>
      </w:pPr>
      <w:r w:rsidRPr="00656282">
        <w:rPr>
          <w:rFonts w:ascii="Times New Roman" w:hAnsi="Times New Roman" w:cs="Times New Roman"/>
          <w:sz w:val="22"/>
          <w:szCs w:val="22"/>
        </w:rPr>
        <w:t>(адрес регистрации ЮЛ или ИП)</w:t>
      </w:r>
    </w:p>
    <w:p w:rsidR="0058771F" w:rsidRPr="00656282" w:rsidRDefault="0058771F" w:rsidP="0058771F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__________________________________</w:t>
      </w:r>
    </w:p>
    <w:p w:rsidR="0058771F" w:rsidRPr="00656282" w:rsidRDefault="0058771F" w:rsidP="0058771F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 w:rsidRPr="00656282">
        <w:rPr>
          <w:b w:val="0"/>
          <w:sz w:val="28"/>
          <w:szCs w:val="28"/>
        </w:rPr>
        <w:t>УНП______________________________</w:t>
      </w:r>
    </w:p>
    <w:p w:rsidR="0058771F" w:rsidRPr="00656282" w:rsidRDefault="0058771F" w:rsidP="0058771F">
      <w:pPr>
        <w:ind w:left="3960"/>
        <w:jc w:val="both"/>
        <w:rPr>
          <w:sz w:val="28"/>
          <w:szCs w:val="28"/>
        </w:rPr>
      </w:pPr>
      <w:proofErr w:type="gramStart"/>
      <w:r w:rsidRPr="00656282">
        <w:rPr>
          <w:sz w:val="28"/>
          <w:szCs w:val="28"/>
        </w:rPr>
        <w:t>тел:_</w:t>
      </w:r>
      <w:proofErr w:type="gramEnd"/>
      <w:r w:rsidRPr="00656282">
        <w:rPr>
          <w:sz w:val="28"/>
          <w:szCs w:val="28"/>
        </w:rPr>
        <w:t>______________________________</w:t>
      </w:r>
    </w:p>
    <w:p w:rsidR="0058771F" w:rsidRDefault="0058771F" w:rsidP="0058771F">
      <w:pPr>
        <w:ind w:left="3960"/>
        <w:jc w:val="both"/>
        <w:rPr>
          <w:sz w:val="28"/>
          <w:szCs w:val="28"/>
        </w:rPr>
      </w:pPr>
      <w:r w:rsidRPr="00656282">
        <w:rPr>
          <w:sz w:val="28"/>
          <w:szCs w:val="28"/>
        </w:rPr>
        <w:t>тел(моб</w:t>
      </w:r>
      <w:proofErr w:type="gramStart"/>
      <w:r w:rsidRPr="00656282">
        <w:rPr>
          <w:sz w:val="28"/>
          <w:szCs w:val="28"/>
        </w:rPr>
        <w:t>):_</w:t>
      </w:r>
      <w:proofErr w:type="gramEnd"/>
      <w:r w:rsidRPr="00656282">
        <w:rPr>
          <w:sz w:val="28"/>
          <w:szCs w:val="28"/>
        </w:rPr>
        <w:t>_________________________</w:t>
      </w:r>
    </w:p>
    <w:p w:rsidR="0058771F" w:rsidRDefault="0058771F" w:rsidP="0058771F">
      <w:pPr>
        <w:jc w:val="center"/>
        <w:rPr>
          <w:b/>
          <w:sz w:val="28"/>
          <w:szCs w:val="28"/>
        </w:rPr>
      </w:pPr>
    </w:p>
    <w:p w:rsidR="0058771F" w:rsidRDefault="0058771F" w:rsidP="0058771F">
      <w:pPr>
        <w:pStyle w:val="2"/>
        <w:jc w:val="left"/>
      </w:pPr>
    </w:p>
    <w:p w:rsidR="0058771F" w:rsidRDefault="0058771F" w:rsidP="0058771F">
      <w:pPr>
        <w:pStyle w:val="2"/>
      </w:pPr>
      <w:r>
        <w:t>ЗАЯВЛЕНИЕ</w:t>
      </w:r>
    </w:p>
    <w:p w:rsidR="0058771F" w:rsidRDefault="0058771F" w:rsidP="0058771F">
      <w:pPr>
        <w:jc w:val="both"/>
        <w:rPr>
          <w:sz w:val="28"/>
        </w:rPr>
      </w:pPr>
    </w:p>
    <w:p w:rsidR="0058771F" w:rsidRDefault="0058771F" w:rsidP="0058771F">
      <w:pPr>
        <w:pStyle w:val="a3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Просим</w:t>
      </w:r>
      <w:r w:rsidRPr="00F1010D">
        <w:rPr>
          <w:sz w:val="30"/>
          <w:szCs w:val="30"/>
        </w:rPr>
        <w:t xml:space="preserve"> выдать </w:t>
      </w:r>
      <w:r>
        <w:rPr>
          <w:sz w:val="30"/>
          <w:szCs w:val="30"/>
        </w:rPr>
        <w:t xml:space="preserve">заключение о </w:t>
      </w:r>
      <w:r w:rsidRPr="00F1010D">
        <w:rPr>
          <w:sz w:val="30"/>
          <w:szCs w:val="30"/>
        </w:rPr>
        <w:t>согласовани</w:t>
      </w:r>
      <w:r>
        <w:rPr>
          <w:sz w:val="30"/>
          <w:szCs w:val="30"/>
        </w:rPr>
        <w:t>и выполнения ________________________________________________________________________________________________________________________________</w:t>
      </w:r>
    </w:p>
    <w:p w:rsidR="0058771F" w:rsidRPr="0069701B" w:rsidRDefault="0058771F" w:rsidP="0058771F">
      <w:pPr>
        <w:pStyle w:val="a3"/>
        <w:tabs>
          <w:tab w:val="left" w:pos="6540"/>
        </w:tabs>
        <w:spacing w:line="80" w:lineRule="atLeast"/>
        <w:ind w:firstLine="709"/>
        <w:jc w:val="both"/>
        <w:rPr>
          <w:sz w:val="18"/>
          <w:szCs w:val="18"/>
        </w:rPr>
      </w:pPr>
      <w:r w:rsidRPr="0069701B">
        <w:rPr>
          <w:sz w:val="18"/>
          <w:szCs w:val="18"/>
        </w:rPr>
        <w:t xml:space="preserve">(земляных, строительных, </w:t>
      </w:r>
      <w:proofErr w:type="gramStart"/>
      <w:r w:rsidRPr="0069701B">
        <w:rPr>
          <w:sz w:val="18"/>
          <w:szCs w:val="18"/>
        </w:rPr>
        <w:t>мелиоративных  и</w:t>
      </w:r>
      <w:proofErr w:type="gramEnd"/>
      <w:r w:rsidRPr="0069701B">
        <w:rPr>
          <w:sz w:val="18"/>
          <w:szCs w:val="18"/>
        </w:rPr>
        <w:t xml:space="preserve"> других работ, осуществление иной деятельности</w:t>
      </w:r>
      <w:r>
        <w:rPr>
          <w:sz w:val="18"/>
          <w:szCs w:val="18"/>
        </w:rPr>
        <w:t>)</w:t>
      </w:r>
    </w:p>
    <w:p w:rsidR="0058771F" w:rsidRDefault="0058771F" w:rsidP="0058771F">
      <w:pPr>
        <w:pStyle w:val="a3"/>
        <w:tabs>
          <w:tab w:val="left" w:pos="6540"/>
        </w:tabs>
        <w:spacing w:line="80" w:lineRule="atLeast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</w:t>
      </w:r>
    </w:p>
    <w:p w:rsidR="0058771F" w:rsidRDefault="0058771F" w:rsidP="0058771F">
      <w:pPr>
        <w:pStyle w:val="a3"/>
        <w:jc w:val="both"/>
        <w:rPr>
          <w:sz w:val="30"/>
          <w:szCs w:val="30"/>
        </w:rPr>
      </w:pPr>
    </w:p>
    <w:p w:rsidR="0058771F" w:rsidRPr="009016DD" w:rsidRDefault="0058771F" w:rsidP="0058771F">
      <w:pPr>
        <w:pStyle w:val="a3"/>
        <w:rPr>
          <w:sz w:val="32"/>
          <w:szCs w:val="32"/>
        </w:rPr>
      </w:pPr>
      <w:r w:rsidRPr="00F1010D">
        <w:rPr>
          <w:sz w:val="30"/>
          <w:szCs w:val="30"/>
        </w:rPr>
        <w:t>на территории</w:t>
      </w:r>
      <w:r>
        <w:rPr>
          <w:sz w:val="30"/>
          <w:szCs w:val="30"/>
        </w:rPr>
        <w:t xml:space="preserve"> </w:t>
      </w:r>
      <w:r w:rsidRPr="00F1010D">
        <w:rPr>
          <w:sz w:val="30"/>
          <w:szCs w:val="30"/>
        </w:rPr>
        <w:t>археологического</w:t>
      </w:r>
      <w:r>
        <w:rPr>
          <w:sz w:val="30"/>
          <w:szCs w:val="30"/>
        </w:rPr>
        <w:t xml:space="preserve"> </w:t>
      </w:r>
      <w:r w:rsidRPr="00F1010D">
        <w:rPr>
          <w:sz w:val="30"/>
          <w:szCs w:val="30"/>
        </w:rPr>
        <w:t>объекта</w:t>
      </w:r>
      <w:r>
        <w:rPr>
          <w:sz w:val="30"/>
          <w:szCs w:val="30"/>
        </w:rPr>
        <w:t xml:space="preserve"> ____________________________  _________</w:t>
      </w:r>
      <w:r w:rsidRPr="00075DB8">
        <w:rPr>
          <w:sz w:val="30"/>
          <w:szCs w:val="30"/>
        </w:rPr>
        <w:t>__________</w:t>
      </w:r>
      <w:r>
        <w:rPr>
          <w:sz w:val="30"/>
          <w:szCs w:val="30"/>
        </w:rPr>
        <w:t>____</w:t>
      </w:r>
      <w:r w:rsidRPr="00075DB8">
        <w:rPr>
          <w:sz w:val="30"/>
          <w:szCs w:val="30"/>
        </w:rPr>
        <w:t>_______________________________________</w:t>
      </w:r>
      <w:r>
        <w:rPr>
          <w:sz w:val="30"/>
          <w:szCs w:val="30"/>
        </w:rPr>
        <w:t xml:space="preserve">__ </w:t>
      </w:r>
      <w:r>
        <w:rPr>
          <w:sz w:val="32"/>
          <w:szCs w:val="32"/>
        </w:rPr>
        <w:t>___________________________________________________________.</w:t>
      </w:r>
    </w:p>
    <w:p w:rsidR="0058771F" w:rsidRPr="009016DD" w:rsidRDefault="0058771F" w:rsidP="0058771F">
      <w:pPr>
        <w:ind w:firstLine="708"/>
        <w:jc w:val="both"/>
        <w:rPr>
          <w:sz w:val="30"/>
          <w:szCs w:val="30"/>
        </w:rPr>
      </w:pPr>
    </w:p>
    <w:p w:rsidR="0058771F" w:rsidRDefault="0058771F" w:rsidP="0058771F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К заявлению прилагаются:</w:t>
      </w:r>
    </w:p>
    <w:p w:rsidR="0058771F" w:rsidRDefault="0058771F" w:rsidP="0058771F">
      <w:pPr>
        <w:rPr>
          <w:sz w:val="30"/>
          <w:szCs w:val="30"/>
        </w:rPr>
      </w:pPr>
      <w:r>
        <w:rPr>
          <w:sz w:val="30"/>
          <w:szCs w:val="30"/>
        </w:rPr>
        <w:t>1.______________________________________________________________</w:t>
      </w:r>
    </w:p>
    <w:p w:rsidR="0058771F" w:rsidRDefault="0058771F" w:rsidP="0058771F">
      <w:pPr>
        <w:jc w:val="both"/>
        <w:rPr>
          <w:sz w:val="30"/>
          <w:szCs w:val="30"/>
        </w:rPr>
      </w:pPr>
      <w:r>
        <w:rPr>
          <w:sz w:val="30"/>
          <w:szCs w:val="30"/>
        </w:rPr>
        <w:t>2.______________________________________________________________</w:t>
      </w:r>
    </w:p>
    <w:p w:rsidR="0058771F" w:rsidRDefault="0058771F" w:rsidP="0058771F">
      <w:pPr>
        <w:jc w:val="both"/>
        <w:rPr>
          <w:sz w:val="30"/>
          <w:szCs w:val="30"/>
        </w:rPr>
      </w:pPr>
      <w:r>
        <w:rPr>
          <w:sz w:val="30"/>
          <w:szCs w:val="30"/>
        </w:rPr>
        <w:t>3.______________________________________________________________</w:t>
      </w:r>
    </w:p>
    <w:p w:rsidR="0058771F" w:rsidRDefault="0058771F" w:rsidP="0058771F">
      <w:pPr>
        <w:jc w:val="both"/>
        <w:rPr>
          <w:sz w:val="30"/>
          <w:szCs w:val="30"/>
        </w:rPr>
      </w:pPr>
      <w:r>
        <w:rPr>
          <w:sz w:val="30"/>
          <w:szCs w:val="30"/>
        </w:rPr>
        <w:t>4.______________________________________________________________</w:t>
      </w:r>
    </w:p>
    <w:p w:rsidR="0058771F" w:rsidRDefault="0058771F" w:rsidP="0058771F">
      <w:pPr>
        <w:jc w:val="both"/>
        <w:rPr>
          <w:sz w:val="30"/>
          <w:szCs w:val="30"/>
        </w:rPr>
      </w:pPr>
      <w:r>
        <w:rPr>
          <w:sz w:val="30"/>
          <w:szCs w:val="30"/>
        </w:rPr>
        <w:t>5.______________________________________________________________</w:t>
      </w:r>
    </w:p>
    <w:p w:rsidR="0058771F" w:rsidRDefault="0058771F" w:rsidP="0058771F">
      <w:pPr>
        <w:jc w:val="both"/>
        <w:rPr>
          <w:sz w:val="30"/>
          <w:szCs w:val="30"/>
        </w:rPr>
      </w:pPr>
    </w:p>
    <w:p w:rsidR="0058771F" w:rsidRDefault="0058771F" w:rsidP="0058771F">
      <w:pPr>
        <w:tabs>
          <w:tab w:val="left" w:pos="709"/>
        </w:tabs>
        <w:ind w:right="157"/>
        <w:jc w:val="both"/>
        <w:rPr>
          <w:sz w:val="28"/>
          <w:szCs w:val="28"/>
        </w:rPr>
      </w:pPr>
    </w:p>
    <w:p w:rsidR="0058771F" w:rsidRDefault="0058771F" w:rsidP="0058771F">
      <w:pPr>
        <w:tabs>
          <w:tab w:val="left" w:pos="709"/>
        </w:tabs>
        <w:ind w:right="157"/>
        <w:jc w:val="both"/>
        <w:rPr>
          <w:sz w:val="28"/>
          <w:szCs w:val="28"/>
        </w:rPr>
      </w:pPr>
    </w:p>
    <w:p w:rsidR="0058771F" w:rsidRDefault="0058771F" w:rsidP="0058771F">
      <w:pPr>
        <w:tabs>
          <w:tab w:val="left" w:pos="709"/>
        </w:tabs>
        <w:ind w:right="157"/>
        <w:jc w:val="both"/>
        <w:rPr>
          <w:sz w:val="28"/>
          <w:szCs w:val="28"/>
        </w:rPr>
      </w:pPr>
    </w:p>
    <w:p w:rsidR="0058771F" w:rsidRDefault="0058771F" w:rsidP="0058771F">
      <w:pPr>
        <w:tabs>
          <w:tab w:val="left" w:pos="709"/>
        </w:tabs>
        <w:ind w:right="157"/>
        <w:jc w:val="both"/>
        <w:rPr>
          <w:sz w:val="28"/>
          <w:szCs w:val="28"/>
        </w:rPr>
      </w:pPr>
    </w:p>
    <w:p w:rsidR="0058771F" w:rsidRDefault="0058771F" w:rsidP="0058771F">
      <w:pPr>
        <w:tabs>
          <w:tab w:val="left" w:pos="709"/>
        </w:tabs>
        <w:ind w:right="157"/>
        <w:jc w:val="both"/>
        <w:rPr>
          <w:sz w:val="28"/>
          <w:szCs w:val="28"/>
        </w:rPr>
      </w:pPr>
    </w:p>
    <w:p w:rsidR="0058771F" w:rsidRPr="00DB00F4" w:rsidRDefault="0058771F" w:rsidP="0058771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DB00F4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58771F" w:rsidRDefault="0058771F" w:rsidP="0058771F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DB00F4"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proofErr w:type="gramStart"/>
      <w:r w:rsidRPr="00DB00F4">
        <w:rPr>
          <w:rFonts w:ascii="Times New Roman" w:hAnsi="Times New Roman" w:cs="Times New Roman"/>
          <w:sz w:val="28"/>
          <w:szCs w:val="28"/>
        </w:rPr>
        <w:t>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   ___________   ______________</w:t>
      </w:r>
    </w:p>
    <w:p w:rsidR="0058771F" w:rsidRDefault="0058771F" w:rsidP="0058771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556A92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556A9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6A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56A92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556A92">
        <w:rPr>
          <w:rFonts w:ascii="Times New Roman" w:hAnsi="Times New Roman" w:cs="Times New Roman"/>
          <w:sz w:val="24"/>
          <w:szCs w:val="24"/>
        </w:rPr>
        <w:t xml:space="preserve">)     </w:t>
      </w:r>
    </w:p>
    <w:p w:rsidR="0058771F" w:rsidRDefault="0058771F" w:rsidP="0058771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771F" w:rsidRPr="00DB00F4" w:rsidRDefault="0058771F" w:rsidP="0058771F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___________________</w:t>
      </w:r>
      <w:r w:rsidRPr="00DB00F4">
        <w:rPr>
          <w:rFonts w:ascii="Times New Roman" w:hAnsi="Times New Roman" w:cs="Times New Roman"/>
          <w:sz w:val="28"/>
          <w:szCs w:val="28"/>
        </w:rPr>
        <w:t>20__г.</w:t>
      </w:r>
    </w:p>
    <w:p w:rsidR="0058771F" w:rsidRPr="00556A92" w:rsidRDefault="0058771F" w:rsidP="0058771F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М.П.  (при наличии)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58771F" w:rsidRPr="000E3773" w:rsidRDefault="0058771F" w:rsidP="0058771F">
      <w:pPr>
        <w:jc w:val="both"/>
        <w:rPr>
          <w:sz w:val="30"/>
          <w:szCs w:val="30"/>
        </w:rPr>
      </w:pPr>
    </w:p>
    <w:p w:rsidR="00AC16AC" w:rsidRDefault="00AC16AC"/>
    <w:sectPr w:rsidR="00AC16AC" w:rsidSect="00DA3DCD">
      <w:pgSz w:w="11906" w:h="16838"/>
      <w:pgMar w:top="426" w:right="56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456A4"/>
    <w:multiLevelType w:val="multilevel"/>
    <w:tmpl w:val="14E4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A7"/>
    <w:rsid w:val="00053BE0"/>
    <w:rsid w:val="0058771F"/>
    <w:rsid w:val="00AC16AC"/>
    <w:rsid w:val="00D77E2B"/>
    <w:rsid w:val="00F9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0C4E5-8D14-4E06-BEEC-11316478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8771F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77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58771F"/>
    <w:rPr>
      <w:sz w:val="28"/>
    </w:rPr>
  </w:style>
  <w:style w:type="character" w:customStyle="1" w:styleId="a4">
    <w:name w:val="Основной текст Знак"/>
    <w:basedOn w:val="a0"/>
    <w:link w:val="a3"/>
    <w:rsid w:val="005877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58771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58771F"/>
    <w:pPr>
      <w:spacing w:before="240" w:after="24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2022-08-11T15:22:00Z</dcterms:created>
  <dcterms:modified xsi:type="dcterms:W3CDTF">2022-08-24T12:16:00Z</dcterms:modified>
</cp:coreProperties>
</file>